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mint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00491BAD">
        <w:rPr>
          <w:rFonts w:asciiTheme="minorHAnsi" w:hAnsiTheme="minorHAnsi"/>
          <w:b/>
        </w:rPr>
        <w:t>, részajánlat-tétel biztosítása</w:t>
      </w:r>
      <w:r w:rsidRPr="006F3429">
        <w:rPr>
          <w:rFonts w:asciiTheme="minorHAnsi" w:hAnsiTheme="minorHAnsi"/>
          <w:b/>
        </w:rPr>
        <w:t xml:space="preserve">: </w:t>
      </w:r>
    </w:p>
    <w:p w:rsidR="00370D2D" w:rsidRDefault="00344C68" w:rsidP="003A253F">
      <w:pPr>
        <w:tabs>
          <w:tab w:val="left" w:pos="-1058"/>
        </w:tabs>
        <w:spacing w:before="120" w:line="276" w:lineRule="auto"/>
        <w:jc w:val="both"/>
        <w:rPr>
          <w:rFonts w:asciiTheme="minorHAnsi" w:hAnsiTheme="minorHAnsi"/>
        </w:rPr>
      </w:pPr>
      <w:r>
        <w:rPr>
          <w:rFonts w:asciiTheme="minorHAnsi" w:hAnsiTheme="minorHAnsi"/>
        </w:rPr>
        <w:t xml:space="preserve">Szegeden a </w:t>
      </w:r>
      <w:r w:rsidR="00B26D68">
        <w:rPr>
          <w:rFonts w:asciiTheme="minorHAnsi" w:hAnsiTheme="minorHAnsi"/>
        </w:rPr>
        <w:t xml:space="preserve">Megrendelő </w:t>
      </w:r>
      <w:r w:rsidR="00B26D68" w:rsidRPr="00AE07BB">
        <w:rPr>
          <w:rFonts w:asciiTheme="minorHAnsi" w:hAnsiTheme="minorHAnsi"/>
        </w:rPr>
        <w:t xml:space="preserve">TÁMOP forrásból finanszírozott </w:t>
      </w:r>
      <w:r w:rsidR="00AC08C3">
        <w:rPr>
          <w:rFonts w:asciiTheme="minorHAnsi" w:hAnsiTheme="minorHAnsi"/>
        </w:rPr>
        <w:t>tagszervező és érdekképviseleti</w:t>
      </w:r>
      <w:r w:rsidR="00B26D68" w:rsidRPr="00AE07BB">
        <w:rPr>
          <w:rFonts w:asciiTheme="minorHAnsi" w:hAnsiTheme="minorHAnsi"/>
        </w:rPr>
        <w:t xml:space="preserve"> hatékonyságépítő projektjében </w:t>
      </w:r>
      <w:r w:rsidR="00D65D74">
        <w:rPr>
          <w:rFonts w:asciiTheme="minorHAnsi" w:hAnsiTheme="minorHAnsi"/>
        </w:rPr>
        <w:t>tagszervező rendezvény</w:t>
      </w:r>
      <w:r w:rsidR="002B29E6">
        <w:rPr>
          <w:rFonts w:asciiTheme="minorHAnsi" w:hAnsiTheme="minorHAnsi"/>
        </w:rPr>
        <w:t xml:space="preserve"> ellátás</w:t>
      </w:r>
      <w:r w:rsidR="00D65D74">
        <w:rPr>
          <w:rFonts w:asciiTheme="minorHAnsi" w:hAnsiTheme="minorHAnsi"/>
        </w:rPr>
        <w:t>a</w:t>
      </w:r>
      <w:r w:rsidR="003525E2">
        <w:rPr>
          <w:rFonts w:asciiTheme="minorHAnsi" w:hAnsiTheme="minorHAnsi"/>
        </w:rPr>
        <w:t xml:space="preserve"> és </w:t>
      </w:r>
      <w:r w:rsidR="00D65D74">
        <w:rPr>
          <w:rFonts w:asciiTheme="minorHAnsi" w:hAnsiTheme="minorHAnsi"/>
        </w:rPr>
        <w:t>az ellátás meg</w:t>
      </w:r>
      <w:r w:rsidR="003525E2">
        <w:rPr>
          <w:rFonts w:asciiTheme="minorHAnsi" w:hAnsiTheme="minorHAnsi"/>
        </w:rPr>
        <w:t>szervezés</w:t>
      </w:r>
      <w:r w:rsidR="00D65D74">
        <w:rPr>
          <w:rFonts w:asciiTheme="minorHAnsi" w:hAnsiTheme="minorHAnsi"/>
        </w:rPr>
        <w:t>ének</w:t>
      </w:r>
      <w:r w:rsidR="002B29E6">
        <w:rPr>
          <w:rFonts w:asciiTheme="minorHAnsi" w:hAnsiTheme="minorHAnsi"/>
        </w:rPr>
        <w:t xml:space="preserve"> biztosítása.</w:t>
      </w:r>
    </w:p>
    <w:p w:rsidR="00F54793" w:rsidRDefault="00645668" w:rsidP="00F54793">
      <w:pPr>
        <w:tabs>
          <w:tab w:val="left" w:pos="-1058"/>
        </w:tabs>
        <w:spacing w:before="120" w:line="276" w:lineRule="auto"/>
        <w:jc w:val="both"/>
        <w:rPr>
          <w:rFonts w:asciiTheme="minorHAnsi" w:hAnsiTheme="minorHAnsi"/>
        </w:rPr>
      </w:pPr>
      <w:r>
        <w:rPr>
          <w:rFonts w:asciiTheme="minorHAnsi" w:hAnsiTheme="minorHAnsi"/>
        </w:rPr>
        <w:t xml:space="preserve">A beszerzés becsült értéke: </w:t>
      </w:r>
      <w:r w:rsidR="003525E2">
        <w:rPr>
          <w:rFonts w:asciiTheme="minorHAnsi" w:hAnsiTheme="minorHAnsi"/>
        </w:rPr>
        <w:t>600 000</w:t>
      </w:r>
      <w:r>
        <w:rPr>
          <w:rFonts w:asciiTheme="minorHAnsi" w:hAnsiTheme="minorHAnsi"/>
        </w:rPr>
        <w:t xml:space="preserve"> Ft</w:t>
      </w:r>
      <w:r w:rsidR="002B29E6">
        <w:rPr>
          <w:rFonts w:asciiTheme="minorHAnsi" w:hAnsiTheme="minorHAnsi"/>
        </w:rPr>
        <w:t xml:space="preserve"> </w:t>
      </w:r>
      <w:r w:rsidR="003525E2">
        <w:rPr>
          <w:rFonts w:asciiTheme="minorHAnsi" w:hAnsiTheme="minorHAnsi"/>
        </w:rPr>
        <w:t xml:space="preserve">bruttó </w:t>
      </w:r>
      <w:r w:rsidR="002B29E6">
        <w:rPr>
          <w:rFonts w:asciiTheme="minorHAnsi" w:hAnsiTheme="minorHAnsi"/>
        </w:rPr>
        <w:t xml:space="preserve">(fejenként </w:t>
      </w:r>
      <w:r w:rsidR="00491BAD">
        <w:rPr>
          <w:rFonts w:asciiTheme="minorHAnsi" w:hAnsiTheme="minorHAnsi"/>
        </w:rPr>
        <w:t xml:space="preserve">bruttó </w:t>
      </w:r>
      <w:r w:rsidR="003525E2">
        <w:rPr>
          <w:rFonts w:asciiTheme="minorHAnsi" w:hAnsiTheme="minorHAnsi"/>
        </w:rPr>
        <w:t>6000</w:t>
      </w:r>
      <w:r w:rsidR="002B29E6">
        <w:rPr>
          <w:rFonts w:asciiTheme="minorHAnsi" w:hAnsiTheme="minorHAnsi"/>
        </w:rPr>
        <w:t xml:space="preserve"> FT)</w:t>
      </w:r>
    </w:p>
    <w:p w:rsidR="00F54793" w:rsidRDefault="00F54793" w:rsidP="00F54793">
      <w:pPr>
        <w:tabs>
          <w:tab w:val="left" w:pos="-1058"/>
        </w:tabs>
        <w:spacing w:before="120" w:line="276" w:lineRule="auto"/>
        <w:jc w:val="both"/>
        <w:rPr>
          <w:rFonts w:asciiTheme="minorHAnsi" w:hAnsiTheme="minorHAnsi"/>
        </w:rPr>
      </w:pPr>
    </w:p>
    <w:p w:rsidR="00491BAD" w:rsidRDefault="00491BAD" w:rsidP="00491BAD">
      <w:pPr>
        <w:tabs>
          <w:tab w:val="left" w:pos="-1058"/>
        </w:tabs>
        <w:spacing w:line="276" w:lineRule="auto"/>
        <w:jc w:val="both"/>
        <w:rPr>
          <w:rFonts w:asciiTheme="minorHAnsi" w:hAnsiTheme="minorHAnsi"/>
        </w:rPr>
      </w:pPr>
      <w:r>
        <w:rPr>
          <w:rFonts w:asciiTheme="minorHAnsi" w:hAnsiTheme="minorHAnsi"/>
        </w:rPr>
        <w:t>Az elbírálásnál az egységárak versenyeznek.</w:t>
      </w:r>
    </w:p>
    <w:p w:rsidR="00491BAD" w:rsidRPr="00491BAD" w:rsidRDefault="00491BAD" w:rsidP="00491BAD">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Default="00344C68" w:rsidP="002F74C3">
      <w:pPr>
        <w:tabs>
          <w:tab w:val="left" w:pos="-1058"/>
        </w:tabs>
        <w:spacing w:line="276" w:lineRule="auto"/>
        <w:jc w:val="both"/>
        <w:rPr>
          <w:rFonts w:asciiTheme="minorHAnsi" w:hAnsiTheme="minorHAnsi"/>
          <w:i/>
        </w:rPr>
      </w:pPr>
      <w:r>
        <w:rPr>
          <w:rFonts w:asciiTheme="minorHAnsi" w:hAnsiTheme="minorHAnsi"/>
          <w:i/>
        </w:rPr>
        <w:t>A</w:t>
      </w:r>
      <w:bookmarkStart w:id="0" w:name="_GoBack"/>
      <w:bookmarkEnd w:id="0"/>
      <w:r w:rsidR="00645668">
        <w:rPr>
          <w:rFonts w:asciiTheme="minorHAnsi" w:hAnsiTheme="minorHAnsi"/>
          <w:i/>
        </w:rPr>
        <w:t xml:space="preserve"> Megrendelő által a szerződésben meghatározo</w:t>
      </w:r>
      <w:r w:rsidR="0041503F">
        <w:rPr>
          <w:rFonts w:asciiTheme="minorHAnsi" w:hAnsiTheme="minorHAnsi"/>
          <w:i/>
        </w:rPr>
        <w:t xml:space="preserve">tt helyen </w:t>
      </w:r>
      <w:r w:rsidR="002B29E6">
        <w:rPr>
          <w:rFonts w:asciiTheme="minorHAnsi" w:hAnsiTheme="minorHAnsi"/>
          <w:i/>
        </w:rPr>
        <w:t xml:space="preserve">szükséges az ellátás biztosítása, </w:t>
      </w:r>
      <w:r w:rsidR="0041503F">
        <w:rPr>
          <w:rFonts w:asciiTheme="minorHAnsi" w:hAnsiTheme="minorHAnsi"/>
          <w:i/>
        </w:rPr>
        <w:t xml:space="preserve">100 fő </w:t>
      </w:r>
      <w:r w:rsidR="00D65D74">
        <w:rPr>
          <w:rFonts w:asciiTheme="minorHAnsi" w:hAnsiTheme="minorHAnsi"/>
          <w:i/>
        </w:rPr>
        <w:t xml:space="preserve">(adag) </w:t>
      </w:r>
      <w:r w:rsidR="0041503F">
        <w:rPr>
          <w:rFonts w:asciiTheme="minorHAnsi" w:hAnsiTheme="minorHAnsi"/>
          <w:i/>
        </w:rPr>
        <w:t>részére.</w:t>
      </w:r>
    </w:p>
    <w:p w:rsidR="002B29E6" w:rsidRDefault="002B29E6" w:rsidP="002F74C3">
      <w:pPr>
        <w:tabs>
          <w:tab w:val="left" w:pos="-1058"/>
        </w:tabs>
        <w:spacing w:line="276" w:lineRule="auto"/>
        <w:jc w:val="both"/>
        <w:rPr>
          <w:rFonts w:asciiTheme="minorHAnsi" w:hAnsiTheme="minorHAnsi"/>
          <w:i/>
        </w:rPr>
      </w:pPr>
      <w:r>
        <w:rPr>
          <w:rFonts w:asciiTheme="minorHAnsi" w:hAnsiTheme="minorHAnsi"/>
          <w:i/>
        </w:rPr>
        <w:t xml:space="preserve">Az </w:t>
      </w:r>
      <w:r w:rsidR="003525E2">
        <w:rPr>
          <w:rFonts w:asciiTheme="minorHAnsi" w:hAnsiTheme="minorHAnsi"/>
          <w:i/>
        </w:rPr>
        <w:t>teljesítésnek</w:t>
      </w:r>
      <w:r>
        <w:rPr>
          <w:rFonts w:asciiTheme="minorHAnsi" w:hAnsiTheme="minorHAnsi"/>
          <w:i/>
        </w:rPr>
        <w:t xml:space="preserve"> ki kell terjednie az alábbiakra:</w:t>
      </w:r>
    </w:p>
    <w:p w:rsidR="00CD3B20" w:rsidRDefault="00CD3B20" w:rsidP="002F74C3">
      <w:pPr>
        <w:tabs>
          <w:tab w:val="left" w:pos="-1058"/>
        </w:tabs>
        <w:spacing w:line="276" w:lineRule="auto"/>
        <w:jc w:val="both"/>
        <w:rPr>
          <w:rFonts w:asciiTheme="minorHAnsi" w:hAnsiTheme="minorHAnsi"/>
          <w:b/>
          <w:i/>
        </w:rPr>
      </w:pPr>
    </w:p>
    <w:p w:rsidR="00D74A3A" w:rsidRPr="00D74A3A" w:rsidRDefault="00D74A3A" w:rsidP="00D74A3A">
      <w:pPr>
        <w:tabs>
          <w:tab w:val="left" w:pos="-1058"/>
        </w:tabs>
        <w:spacing w:line="276" w:lineRule="auto"/>
        <w:jc w:val="both"/>
        <w:rPr>
          <w:rFonts w:asciiTheme="minorHAnsi" w:hAnsiTheme="minorHAnsi"/>
          <w:b/>
          <w:i/>
        </w:rPr>
      </w:pPr>
      <w:r>
        <w:rPr>
          <w:rFonts w:asciiTheme="minorHAnsi" w:hAnsiTheme="minorHAnsi"/>
          <w:b/>
          <w:i/>
        </w:rPr>
        <w:t>ÉTEL/ITAL/CATERING SZOLGÁLTATÁSA</w:t>
      </w:r>
    </w:p>
    <w:p w:rsidR="00D74A3A" w:rsidRDefault="00D74A3A" w:rsidP="00D74A3A">
      <w:pPr>
        <w:tabs>
          <w:tab w:val="left" w:pos="-1058"/>
        </w:tabs>
        <w:spacing w:line="276" w:lineRule="auto"/>
        <w:jc w:val="both"/>
        <w:rPr>
          <w:rFonts w:asciiTheme="minorHAnsi" w:hAnsiTheme="minorHAnsi"/>
          <w:i/>
        </w:rPr>
      </w:pPr>
      <w:r>
        <w:rPr>
          <w:rFonts w:asciiTheme="minorHAnsi" w:hAnsiTheme="minorHAnsi"/>
          <w:i/>
        </w:rPr>
        <w:tab/>
        <w:t>Étel és ital szolgáltatása „catering” tevékenységgel együtt:</w:t>
      </w:r>
    </w:p>
    <w:p w:rsidR="002B29E6" w:rsidRDefault="002B29E6" w:rsidP="00D74A3A">
      <w:pPr>
        <w:tabs>
          <w:tab w:val="left" w:pos="-1058"/>
        </w:tabs>
        <w:spacing w:line="276" w:lineRule="auto"/>
        <w:jc w:val="both"/>
        <w:rPr>
          <w:rFonts w:asciiTheme="minorHAnsi" w:hAnsiTheme="minorHAnsi"/>
          <w:i/>
        </w:rPr>
      </w:pPr>
      <w:r>
        <w:rPr>
          <w:rFonts w:asciiTheme="minorHAnsi" w:hAnsiTheme="minorHAnsi"/>
          <w:i/>
        </w:rPr>
        <w:t>ITAL</w:t>
      </w:r>
    </w:p>
    <w:p w:rsidR="002B29E6" w:rsidRDefault="00793B1A" w:rsidP="00F54793">
      <w:pPr>
        <w:pStyle w:val="Listaszerbekezds"/>
        <w:numPr>
          <w:ilvl w:val="0"/>
          <w:numId w:val="15"/>
        </w:numPr>
        <w:tabs>
          <w:tab w:val="left" w:pos="-1058"/>
        </w:tabs>
        <w:jc w:val="both"/>
        <w:rPr>
          <w:i/>
        </w:rPr>
      </w:pPr>
      <w:r>
        <w:rPr>
          <w:i/>
        </w:rPr>
        <w:t>2 doboz sör/fő</w:t>
      </w:r>
    </w:p>
    <w:p w:rsidR="00793B1A" w:rsidRPr="00F54793" w:rsidRDefault="00793B1A" w:rsidP="00F54793">
      <w:pPr>
        <w:pStyle w:val="Listaszerbekezds"/>
        <w:numPr>
          <w:ilvl w:val="0"/>
          <w:numId w:val="15"/>
        </w:numPr>
        <w:tabs>
          <w:tab w:val="left" w:pos="-1058"/>
        </w:tabs>
        <w:jc w:val="both"/>
        <w:rPr>
          <w:i/>
        </w:rPr>
      </w:pPr>
      <w:r>
        <w:rPr>
          <w:i/>
        </w:rPr>
        <w:t>3  dl üdítő /fő</w:t>
      </w:r>
    </w:p>
    <w:p w:rsidR="00CD3B20" w:rsidRDefault="00CD3B20" w:rsidP="00D74A3A">
      <w:pPr>
        <w:tabs>
          <w:tab w:val="left" w:pos="-1058"/>
        </w:tabs>
        <w:spacing w:line="276" w:lineRule="auto"/>
        <w:jc w:val="both"/>
        <w:rPr>
          <w:rFonts w:asciiTheme="minorHAnsi" w:hAnsiTheme="minorHAnsi"/>
          <w:i/>
        </w:rPr>
      </w:pPr>
    </w:p>
    <w:p w:rsidR="00793B1A" w:rsidRDefault="00793B1A" w:rsidP="00D74A3A">
      <w:pPr>
        <w:tabs>
          <w:tab w:val="left" w:pos="-1058"/>
        </w:tabs>
        <w:spacing w:line="276" w:lineRule="auto"/>
        <w:jc w:val="both"/>
        <w:rPr>
          <w:rFonts w:asciiTheme="minorHAnsi" w:hAnsiTheme="minorHAnsi"/>
          <w:i/>
        </w:rPr>
      </w:pPr>
    </w:p>
    <w:p w:rsidR="002B29E6" w:rsidRDefault="002B29E6" w:rsidP="00D74A3A">
      <w:pPr>
        <w:tabs>
          <w:tab w:val="left" w:pos="-1058"/>
        </w:tabs>
        <w:spacing w:line="276" w:lineRule="auto"/>
        <w:jc w:val="both"/>
        <w:rPr>
          <w:rFonts w:asciiTheme="minorHAnsi" w:hAnsiTheme="minorHAnsi"/>
          <w:i/>
        </w:rPr>
      </w:pPr>
      <w:r>
        <w:rPr>
          <w:rFonts w:asciiTheme="minorHAnsi" w:hAnsiTheme="minorHAnsi"/>
          <w:i/>
        </w:rPr>
        <w:t>ÉTEL</w:t>
      </w:r>
    </w:p>
    <w:p w:rsidR="00793B1A" w:rsidRDefault="00793B1A" w:rsidP="00F54793">
      <w:pPr>
        <w:pStyle w:val="Listaszerbekezds"/>
        <w:numPr>
          <w:ilvl w:val="0"/>
          <w:numId w:val="15"/>
        </w:numPr>
        <w:tabs>
          <w:tab w:val="left" w:pos="-1058"/>
        </w:tabs>
        <w:jc w:val="both"/>
        <w:rPr>
          <w:i/>
        </w:rPr>
      </w:pPr>
      <w:r>
        <w:rPr>
          <w:i/>
        </w:rPr>
        <w:t>délelőtt: 2 szelet zsíros kenyér</w:t>
      </w:r>
    </w:p>
    <w:p w:rsidR="00D74A3A" w:rsidRPr="00F54793" w:rsidRDefault="00793B1A" w:rsidP="00F54793">
      <w:pPr>
        <w:pStyle w:val="Listaszerbekezds"/>
        <w:numPr>
          <w:ilvl w:val="0"/>
          <w:numId w:val="15"/>
        </w:numPr>
        <w:tabs>
          <w:tab w:val="left" w:pos="-1058"/>
        </w:tabs>
        <w:jc w:val="both"/>
        <w:rPr>
          <w:i/>
        </w:rPr>
      </w:pPr>
      <w:r>
        <w:rPr>
          <w:i/>
        </w:rPr>
        <w:t>ebéd: egytálétel szolgáltatás, ideértve különösen: pörkölt, bableves, stb.</w:t>
      </w:r>
    </w:p>
    <w:p w:rsidR="00793B1A" w:rsidRDefault="00793B1A" w:rsidP="00CD3B20">
      <w:pPr>
        <w:tabs>
          <w:tab w:val="left" w:pos="-1058"/>
        </w:tabs>
        <w:jc w:val="both"/>
        <w:rPr>
          <w:rFonts w:asciiTheme="minorHAnsi" w:hAnsiTheme="minorHAnsi"/>
          <w:i/>
        </w:rPr>
      </w:pPr>
    </w:p>
    <w:p w:rsidR="00D74A3A" w:rsidRDefault="00F54793" w:rsidP="00CD3B20">
      <w:pPr>
        <w:tabs>
          <w:tab w:val="left" w:pos="-1058"/>
        </w:tabs>
        <w:jc w:val="both"/>
        <w:rPr>
          <w:rFonts w:asciiTheme="minorHAnsi" w:hAnsiTheme="minorHAnsi"/>
          <w:i/>
        </w:rPr>
      </w:pPr>
      <w:r>
        <w:rPr>
          <w:rFonts w:asciiTheme="minorHAnsi" w:hAnsiTheme="minorHAnsi"/>
          <w:i/>
        </w:rPr>
        <w:t>CATERING</w:t>
      </w:r>
      <w:r w:rsidR="00793B1A">
        <w:rPr>
          <w:rFonts w:asciiTheme="minorHAnsi" w:hAnsiTheme="minorHAnsi"/>
          <w:i/>
        </w:rPr>
        <w:t xml:space="preserve"> ÉS CSALÁDI</w:t>
      </w:r>
      <w:r w:rsidR="00A0385E">
        <w:rPr>
          <w:rFonts w:asciiTheme="minorHAnsi" w:hAnsiTheme="minorHAnsi"/>
          <w:i/>
        </w:rPr>
        <w:t xml:space="preserve"> ES</w:t>
      </w:r>
      <w:r w:rsidR="00793B1A">
        <w:rPr>
          <w:rFonts w:asciiTheme="minorHAnsi" w:hAnsiTheme="minorHAnsi"/>
          <w:i/>
        </w:rPr>
        <w:t>EMÉNYEK</w:t>
      </w:r>
      <w:r>
        <w:rPr>
          <w:rFonts w:asciiTheme="minorHAnsi" w:hAnsiTheme="minorHAnsi"/>
          <w:i/>
        </w:rPr>
        <w:t>:</w:t>
      </w:r>
    </w:p>
    <w:p w:rsidR="00793B1A" w:rsidRDefault="00793B1A" w:rsidP="00CD3B20">
      <w:pPr>
        <w:tabs>
          <w:tab w:val="left" w:pos="-1058"/>
        </w:tabs>
        <w:jc w:val="both"/>
        <w:rPr>
          <w:rFonts w:asciiTheme="minorHAnsi" w:hAnsiTheme="minorHAnsi"/>
          <w:i/>
        </w:rPr>
      </w:pPr>
    </w:p>
    <w:p w:rsidR="00F54793" w:rsidRDefault="00F54793" w:rsidP="00F54793">
      <w:pPr>
        <w:pStyle w:val="Listaszerbekezds"/>
        <w:numPr>
          <w:ilvl w:val="0"/>
          <w:numId w:val="16"/>
        </w:numPr>
        <w:tabs>
          <w:tab w:val="left" w:pos="-1058"/>
        </w:tabs>
        <w:jc w:val="both"/>
        <w:rPr>
          <w:i/>
        </w:rPr>
      </w:pPr>
      <w:r>
        <w:rPr>
          <w:i/>
        </w:rPr>
        <w:t xml:space="preserve">Legalább egy fő biztosítása a rendezvényre érkezők fogadására, útba igazításra, tájékoztató kiadvány átadására, </w:t>
      </w:r>
      <w:r w:rsidR="00D65D74">
        <w:rPr>
          <w:i/>
        </w:rPr>
        <w:t>a felszolgálásban asszisztencia nyújtására, 6 órában</w:t>
      </w:r>
    </w:p>
    <w:p w:rsidR="00793B1A" w:rsidRDefault="00793B1A" w:rsidP="00793B1A">
      <w:pPr>
        <w:pStyle w:val="Listaszerbekezds"/>
        <w:numPr>
          <w:ilvl w:val="0"/>
          <w:numId w:val="16"/>
        </w:numPr>
      </w:pPr>
      <w:r>
        <w:t>„Klasszikus vasutas”  családi események szervezése az alábbiak szerint:</w:t>
      </w:r>
    </w:p>
    <w:p w:rsidR="00793B1A" w:rsidRDefault="00793B1A" w:rsidP="00793B1A">
      <w:pPr>
        <w:pStyle w:val="Listaszerbekezds"/>
        <w:ind w:left="1416"/>
      </w:pPr>
      <w:r>
        <w:t>SPORTPROGRAMOK: foci, asztalitenisz, sakk, ulti (Ezekből mindnek a megtartását vállalnia kell az ajánlattevőnek)</w:t>
      </w:r>
    </w:p>
    <w:p w:rsidR="00C40DD1" w:rsidRDefault="00793B1A" w:rsidP="00C40DD1">
      <w:pPr>
        <w:pStyle w:val="Listaszerbekezds"/>
        <w:ind w:left="1416"/>
      </w:pPr>
      <w:r>
        <w:t>GYERMEKPROGRAMOK: gyöngyfűzés, arc festés, üveg festés, ugráló vár, állatsimogató (Ezekből legalább kettő választása szükséges.  Megrendelő más, gyermekek szórakoztatására szolgáló program</w:t>
      </w:r>
      <w:r w:rsidR="00C40DD1">
        <w:t>ra is elfogad alternatív ajánlatot.)</w:t>
      </w:r>
    </w:p>
    <w:p w:rsidR="00793B1A" w:rsidRDefault="00C40DD1" w:rsidP="00C40DD1">
      <w:pPr>
        <w:pStyle w:val="Listaszerbekezds"/>
        <w:ind w:left="1416"/>
      </w:pPr>
      <w:r w:rsidRPr="00C40DD1">
        <w:t xml:space="preserve">FELNŐTT PROGRAM: </w:t>
      </w:r>
      <w:r>
        <w:t>Főzőverseny</w:t>
      </w:r>
      <w:r w:rsidR="00776693">
        <w:t xml:space="preserve"> (Vállalandó)</w:t>
      </w:r>
    </w:p>
    <w:p w:rsidR="00A0385E" w:rsidRPr="00D86503" w:rsidRDefault="00A0385E" w:rsidP="00A0385E">
      <w:pPr>
        <w:pStyle w:val="Listaszerbekezds"/>
        <w:ind w:left="0"/>
        <w:rPr>
          <w:rFonts w:ascii="Times New Roman" w:eastAsia="Times New Roman" w:hAnsi="Times New Roman" w:cs="Times New Roman"/>
          <w:sz w:val="24"/>
          <w:szCs w:val="24"/>
          <w:lang w:eastAsia="hu-HU"/>
        </w:rPr>
      </w:pPr>
      <w:r w:rsidRPr="00D86503">
        <w:rPr>
          <w:rFonts w:ascii="Times New Roman" w:eastAsia="Times New Roman" w:hAnsi="Times New Roman" w:cs="Times New Roman"/>
          <w:sz w:val="24"/>
          <w:szCs w:val="24"/>
          <w:lang w:eastAsia="hu-HU"/>
        </w:rPr>
        <w:t>Szállító a megajánlott szolgáltatásokhoz biztosítja az infrastruktúrát és alapanyagokat, így különösen az elektromos áramot, a főzőversenyhez az alapanyagokat legalább 10 csapat részére, felszereléseket és eszközöket. Ezen kiegészítő szolgáltatások ellenértéke a megajánlott díjazásban foglaltatik.</w:t>
      </w:r>
    </w:p>
    <w:p w:rsidR="00A0385E" w:rsidRPr="00C40DD1" w:rsidRDefault="00A0385E" w:rsidP="00C40DD1">
      <w:pPr>
        <w:pStyle w:val="Listaszerbekezds"/>
        <w:ind w:left="1416"/>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E07FDF">
        <w:rPr>
          <w:rFonts w:asciiTheme="minorHAnsi" w:hAnsiTheme="minorHAnsi"/>
        </w:rPr>
        <w:t>szállítási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41503F" w:rsidP="002F74C3">
      <w:pPr>
        <w:tabs>
          <w:tab w:val="left" w:pos="-1058"/>
        </w:tabs>
        <w:spacing w:line="276" w:lineRule="auto"/>
        <w:jc w:val="both"/>
        <w:rPr>
          <w:rFonts w:asciiTheme="minorHAnsi" w:hAnsiTheme="minorHAnsi"/>
        </w:rPr>
      </w:pPr>
      <w:r>
        <w:rPr>
          <w:rFonts w:asciiTheme="minorHAnsi" w:hAnsiTheme="minorHAnsi"/>
        </w:rPr>
        <w:t>A teljesítési határnap a következő</w:t>
      </w:r>
      <w:r w:rsidR="00AA1B64">
        <w:rPr>
          <w:rFonts w:asciiTheme="minorHAnsi" w:hAnsiTheme="minorHAnsi"/>
        </w:rPr>
        <w:t>:</w:t>
      </w:r>
    </w:p>
    <w:p w:rsidR="002653D5" w:rsidRPr="002653D5" w:rsidRDefault="00D65D74" w:rsidP="002F74C3">
      <w:pPr>
        <w:tabs>
          <w:tab w:val="left" w:pos="-1058"/>
        </w:tabs>
        <w:spacing w:line="276" w:lineRule="auto"/>
        <w:jc w:val="both"/>
        <w:rPr>
          <w:rFonts w:asciiTheme="minorHAnsi" w:hAnsiTheme="minorHAnsi"/>
        </w:rPr>
      </w:pPr>
      <w:r>
        <w:rPr>
          <w:rFonts w:asciiTheme="minorHAnsi" w:hAnsiTheme="minorHAnsi"/>
          <w:u w:val="single"/>
        </w:rPr>
        <w:t xml:space="preserve">2014. </w:t>
      </w:r>
      <w:r w:rsidR="00776693">
        <w:rPr>
          <w:rFonts w:asciiTheme="minorHAnsi" w:hAnsiTheme="minorHAnsi"/>
          <w:u w:val="single"/>
        </w:rPr>
        <w:t>05.24.</w:t>
      </w:r>
      <w:r w:rsidR="00491BAD">
        <w:rPr>
          <w:rFonts w:asciiTheme="minorHAnsi" w:hAnsiTheme="minorHAnsi"/>
          <w:u w:val="single"/>
        </w:rPr>
        <w:tab/>
      </w:r>
      <w:r w:rsidR="002653D5">
        <w:rPr>
          <w:rFonts w:asciiTheme="minorHAnsi" w:hAnsiTheme="minorHAnsi"/>
          <w:u w:val="single"/>
        </w:rPr>
        <w:t xml:space="preserve">9:00-15:00 </w:t>
      </w:r>
      <w:r w:rsidR="002653D5" w:rsidRPr="002653D5">
        <w:rPr>
          <w:rFonts w:asciiTheme="minorHAnsi" w:hAnsiTheme="minorHAnsi"/>
        </w:rPr>
        <w:t>(ajánlatkérő a kezdési időpontot legfeljebb 2 órával</w:t>
      </w:r>
      <w:r>
        <w:rPr>
          <w:rFonts w:asciiTheme="minorHAnsi" w:hAnsiTheme="minorHAnsi"/>
        </w:rPr>
        <w:t xml:space="preserve"> </w:t>
      </w:r>
      <w:r w:rsidR="002653D5" w:rsidRPr="002653D5">
        <w:rPr>
          <w:rFonts w:asciiTheme="minorHAnsi" w:hAnsiTheme="minorHAnsi"/>
        </w:rPr>
        <w:t>megváltoztathatja)</w:t>
      </w:r>
    </w:p>
    <w:p w:rsidR="00AA1B64" w:rsidRDefault="0041503F" w:rsidP="00AA1B64">
      <w:pPr>
        <w:tabs>
          <w:tab w:val="left" w:pos="-1058"/>
        </w:tabs>
        <w:spacing w:line="276" w:lineRule="auto"/>
        <w:jc w:val="both"/>
        <w:rPr>
          <w:rFonts w:asciiTheme="minorHAnsi" w:hAnsiTheme="minorHAnsi"/>
        </w:rPr>
      </w:pPr>
      <w:r>
        <w:rPr>
          <w:rFonts w:asciiTheme="minorHAnsi" w:hAnsiTheme="minorHAnsi"/>
        </w:rPr>
        <w:t xml:space="preserve"> </w:t>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344C68" w:rsidRPr="00D86503" w:rsidRDefault="002F74C3" w:rsidP="00344C68">
      <w:pPr>
        <w:tabs>
          <w:tab w:val="left" w:pos="-1058"/>
        </w:tabs>
        <w:ind w:left="142"/>
        <w:rPr>
          <w:sz w:val="16"/>
          <w:szCs w:val="16"/>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344C68">
        <w:rPr>
          <w:rFonts w:asciiTheme="minorHAnsi" w:hAnsiTheme="minorHAnsi"/>
        </w:rPr>
        <w:t>erződésben rögzítettek szerint:</w:t>
      </w:r>
      <w:r w:rsidR="00344C68" w:rsidRPr="00D86503">
        <w:t xml:space="preserve"> </w:t>
      </w:r>
      <w:r w:rsidR="00344C68">
        <w:t xml:space="preserve">6724 </w:t>
      </w:r>
      <w:r w:rsidR="00344C68" w:rsidRPr="00D86503">
        <w:t xml:space="preserve">Szeged, </w:t>
      </w:r>
      <w:r w:rsidR="00344C68">
        <w:t xml:space="preserve">SZVSE Pálya Kossuth L.sgt. 104. </w:t>
      </w:r>
    </w:p>
    <w:p w:rsidR="002F74C3" w:rsidRDefault="002F74C3" w:rsidP="00CE7405">
      <w:pPr>
        <w:tabs>
          <w:tab w:val="left" w:pos="-1058"/>
        </w:tabs>
        <w:spacing w:line="276" w:lineRule="auto"/>
        <w:jc w:val="both"/>
        <w:rPr>
          <w:rFonts w:asciiTheme="minorHAnsi" w:hAnsiTheme="minorHAnsi"/>
        </w:rPr>
      </w:pP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E07FDF" w:rsidRPr="006F3429" w:rsidRDefault="00E07FDF" w:rsidP="002F74C3">
      <w:pPr>
        <w:numPr>
          <w:ilvl w:val="0"/>
          <w:numId w:val="3"/>
        </w:numPr>
        <w:spacing w:line="276" w:lineRule="auto"/>
        <w:jc w:val="both"/>
        <w:rPr>
          <w:rFonts w:asciiTheme="minorHAnsi" w:hAnsiTheme="minorHAnsi"/>
        </w:rPr>
      </w:pPr>
      <w:r>
        <w:rPr>
          <w:rFonts w:asciiTheme="minorHAnsi" w:hAnsiTheme="minorHAnsi"/>
        </w:rPr>
        <w:t>nem rendelkezik a tevékenység folytatásához szükséges hatósági engedéllyel (ideértve különösen az ÁNTSZ –engedélyt és a tevékenység folytatásához szükséges működési engedélyt)</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E07FDF" w:rsidRPr="006F3429" w:rsidRDefault="00E07FDF" w:rsidP="00E07FDF">
      <w:pPr>
        <w:spacing w:before="120" w:line="276" w:lineRule="auto"/>
        <w:ind w:left="426"/>
        <w:jc w:val="both"/>
        <w:rPr>
          <w:rFonts w:asciiTheme="minorHAnsi" w:hAnsiTheme="minorHAnsi"/>
        </w:rPr>
      </w:pPr>
      <w:r w:rsidRPr="00E07FDF">
        <w:rPr>
          <w:rFonts w:asciiTheme="minorHAnsi" w:hAnsiTheme="minorHAnsi"/>
          <w:b/>
          <w:u w:val="single"/>
        </w:rPr>
        <w:t>e. pont esetében:</w:t>
      </w:r>
      <w:r>
        <w:rPr>
          <w:rFonts w:asciiTheme="minorHAnsi" w:hAnsiTheme="minorHAnsi"/>
        </w:rPr>
        <w:t xml:space="preserve"> A beadandó engedélyek más</w:t>
      </w:r>
      <w:r w:rsidR="00546191">
        <w:rPr>
          <w:rFonts w:asciiTheme="minorHAnsi" w:hAnsiTheme="minorHAnsi"/>
        </w:rPr>
        <w:t>olatban, és az ajánlattevő képv</w:t>
      </w:r>
      <w:r>
        <w:rPr>
          <w:rFonts w:asciiTheme="minorHAnsi" w:hAnsiTheme="minorHAnsi"/>
        </w:rPr>
        <w:t>is</w:t>
      </w:r>
      <w:r w:rsidR="00546191">
        <w:rPr>
          <w:rFonts w:asciiTheme="minorHAnsi" w:hAnsiTheme="minorHAnsi"/>
        </w:rPr>
        <w:t>e</w:t>
      </w:r>
      <w:r>
        <w:rPr>
          <w:rFonts w:asciiTheme="minorHAnsi" w:hAnsiTheme="minorHAnsi"/>
        </w:rPr>
        <w:t>lője által aláírtan</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Ajánlatához csatolja pénzügyi intézménytől származó, legfeljebb az eljárást megindító felhívás feladásától visszafelé számított kettő évre vonatkozó bankszámlaigazolást.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9C1686" w:rsidRDefault="00AC65F7" w:rsidP="00ED7188">
      <w:pPr>
        <w:numPr>
          <w:ilvl w:val="0"/>
          <w:numId w:val="2"/>
        </w:numPr>
        <w:tabs>
          <w:tab w:val="clear" w:pos="720"/>
        </w:tabs>
        <w:spacing w:before="120" w:line="276" w:lineRule="auto"/>
        <w:ind w:left="709"/>
        <w:jc w:val="both"/>
        <w:rPr>
          <w:rFonts w:asciiTheme="minorHAnsi" w:hAnsiTheme="minorHAnsi"/>
          <w:color w:val="000000"/>
        </w:rPr>
      </w:pPr>
      <w:r w:rsidRPr="009C1686">
        <w:rPr>
          <w:rFonts w:asciiTheme="minorHAnsi" w:hAnsiTheme="minorHAnsi"/>
          <w:color w:val="000000"/>
        </w:rPr>
        <w:t xml:space="preserve">Az ajánlattevő rendelkezzen a megelőző 2 évben legalább </w:t>
      </w:r>
      <w:r w:rsidR="009C1686" w:rsidRPr="009C1686">
        <w:rPr>
          <w:rFonts w:asciiTheme="minorHAnsi" w:hAnsiTheme="minorHAnsi"/>
          <w:color w:val="000000"/>
        </w:rPr>
        <w:t xml:space="preserve">a jelen beszerzés során megajánlott díj értékének megfelelő, </w:t>
      </w:r>
      <w:r w:rsidR="002653D5">
        <w:rPr>
          <w:rFonts w:asciiTheme="minorHAnsi" w:hAnsiTheme="minorHAnsi"/>
          <w:color w:val="000000"/>
        </w:rPr>
        <w:t xml:space="preserve">-catering </w:t>
      </w:r>
      <w:r w:rsidR="00776693">
        <w:rPr>
          <w:rFonts w:asciiTheme="minorHAnsi" w:hAnsiTheme="minorHAnsi"/>
          <w:color w:val="000000"/>
        </w:rPr>
        <w:t xml:space="preserve">és rendezvényszervezési </w:t>
      </w:r>
      <w:r w:rsidR="002653D5">
        <w:rPr>
          <w:rFonts w:asciiTheme="minorHAnsi" w:hAnsiTheme="minorHAnsi"/>
          <w:color w:val="000000"/>
        </w:rPr>
        <w:t xml:space="preserve">szolgáltatásra is kiterjedő- </w:t>
      </w:r>
      <w:r w:rsidR="009C1686" w:rsidRPr="009C1686">
        <w:rPr>
          <w:rFonts w:asciiTheme="minorHAnsi" w:hAnsiTheme="minorHAnsi"/>
          <w:color w:val="000000"/>
        </w:rPr>
        <w:t>étel és italszolgáltatási (</w:t>
      </w:r>
      <w:r w:rsidR="009C1686">
        <w:rPr>
          <w:rFonts w:asciiTheme="minorHAnsi" w:hAnsiTheme="minorHAnsi"/>
          <w:color w:val="000000"/>
        </w:rPr>
        <w:t xml:space="preserve">legfeljebb </w:t>
      </w:r>
      <w:r w:rsidR="002653D5">
        <w:rPr>
          <w:rFonts w:asciiTheme="minorHAnsi" w:hAnsiTheme="minorHAnsi"/>
          <w:color w:val="000000"/>
        </w:rPr>
        <w:t>2</w:t>
      </w:r>
      <w:r w:rsidR="009C1686">
        <w:rPr>
          <w:rFonts w:asciiTheme="minorHAnsi" w:hAnsiTheme="minorHAnsi"/>
          <w:color w:val="000000"/>
        </w:rPr>
        <w:t xml:space="preserve"> alkalom alatt</w:t>
      </w:r>
      <w:r w:rsidR="002653D5">
        <w:rPr>
          <w:rFonts w:asciiTheme="minorHAnsi" w:hAnsiTheme="minorHAnsi"/>
          <w:color w:val="000000"/>
        </w:rPr>
        <w:t xml:space="preserve"> teljesített) referenciával.</w:t>
      </w:r>
      <w:r w:rsidR="00776693">
        <w:rPr>
          <w:rFonts w:asciiTheme="minorHAnsi" w:hAnsiTheme="minorHAnsi"/>
          <w:color w:val="000000"/>
        </w:rPr>
        <w:t xml:space="preserve"> </w:t>
      </w:r>
    </w:p>
    <w:p w:rsidR="00ED7188" w:rsidRDefault="00ED7188" w:rsidP="00ED7188">
      <w:pPr>
        <w:spacing w:before="120" w:line="276" w:lineRule="auto"/>
        <w:ind w:left="709"/>
        <w:jc w:val="both"/>
        <w:rPr>
          <w:rFonts w:asciiTheme="minorHAnsi" w:hAnsiTheme="minorHAnsi"/>
          <w:color w:val="000000"/>
        </w:rPr>
      </w:pPr>
      <w:r>
        <w:rPr>
          <w:rFonts w:asciiTheme="minorHAnsi" w:hAnsiTheme="minorHAnsi"/>
          <w:color w:val="000000"/>
        </w:rPr>
        <w:t>Igazolás módja: Referencianyilatkozattal</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55554">
        <w:rPr>
          <w:rFonts w:asciiTheme="minorHAnsi" w:hAnsiTheme="minorHAnsi"/>
          <w:color w:val="000000"/>
        </w:rPr>
        <w:t>termékek csomagolás</w:t>
      </w:r>
      <w:r w:rsidR="009C1686">
        <w:rPr>
          <w:rFonts w:asciiTheme="minorHAnsi" w:hAnsiTheme="minorHAnsi"/>
          <w:color w:val="000000"/>
        </w:rPr>
        <w:t>a eleget tesz a környezetbarát csomagolási elvárásoknak</w:t>
      </w:r>
      <w:r w:rsidR="00546191">
        <w:rPr>
          <w:rFonts w:asciiTheme="minorHAnsi" w:hAnsiTheme="minorHAnsi"/>
          <w:color w:val="000000"/>
        </w:rPr>
        <w:t>.</w:t>
      </w:r>
      <w:r w:rsidR="00546191" w:rsidRPr="00546191">
        <w:rPr>
          <w:rFonts w:asciiTheme="minorHAnsi" w:hAnsiTheme="minorHAnsi"/>
          <w:color w:val="000000"/>
        </w:rPr>
        <w:t xml:space="preserve"> </w:t>
      </w:r>
      <w:r w:rsidR="00AC10E5">
        <w:rPr>
          <w:rFonts w:asciiTheme="minorHAnsi" w:hAnsiTheme="minorHAnsi"/>
          <w:color w:val="000000"/>
        </w:rPr>
        <w:t>A</w:t>
      </w:r>
      <w:r w:rsidR="00546191">
        <w:rPr>
          <w:rFonts w:asciiTheme="minorHAnsi" w:hAnsiTheme="minorHAnsi"/>
          <w:color w:val="000000"/>
        </w:rPr>
        <w:t>jánlattevő a fenti feltételeknek eleget tehet akként is, hogy az ételt</w:t>
      </w:r>
      <w:r w:rsidR="00AC10E5">
        <w:rPr>
          <w:rFonts w:asciiTheme="minorHAnsi" w:hAnsiTheme="minorHAnsi"/>
          <w:color w:val="000000"/>
        </w:rPr>
        <w:t xml:space="preserve"> és az italt</w:t>
      </w:r>
      <w:r w:rsidR="00546191">
        <w:rPr>
          <w:rFonts w:asciiTheme="minorHAnsi" w:hAnsiTheme="minorHAnsi"/>
          <w:color w:val="000000"/>
        </w:rPr>
        <w:t xml:space="preserve"> a közegészségügyi előírások figyelembe vétele mellett elmosható (pl. </w:t>
      </w:r>
      <w:r w:rsidR="00AC10E5">
        <w:rPr>
          <w:rFonts w:asciiTheme="minorHAnsi" w:hAnsiTheme="minorHAnsi"/>
          <w:color w:val="000000"/>
        </w:rPr>
        <w:t>kerámia) edényben szolgálja fel, a műanyag edényzet mellőzésével.</w:t>
      </w:r>
    </w:p>
    <w:p w:rsidR="00D845B5" w:rsidRDefault="00AC65F7" w:rsidP="00ED7188">
      <w:pPr>
        <w:spacing w:before="120" w:line="276" w:lineRule="auto"/>
        <w:ind w:left="709"/>
        <w:jc w:val="both"/>
        <w:rPr>
          <w:rFonts w:asciiTheme="minorHAnsi" w:hAnsiTheme="minorHAnsi"/>
          <w:color w:val="000000"/>
        </w:rPr>
      </w:pPr>
      <w:r>
        <w:rPr>
          <w:rFonts w:asciiTheme="minorHAnsi" w:hAnsiTheme="minorHAnsi"/>
          <w:color w:val="000000"/>
        </w:rPr>
        <w:lastRenderedPageBreak/>
        <w:t xml:space="preserve">Igazolás módja: </w:t>
      </w:r>
      <w:r w:rsidR="00D65D74">
        <w:rPr>
          <w:rFonts w:asciiTheme="minorHAnsi" w:hAnsiTheme="minorHAnsi"/>
          <w:color w:val="000000"/>
        </w:rPr>
        <w:t>Szállítói nyilatkozat, vagy i</w:t>
      </w:r>
      <w:r w:rsidR="009C1686">
        <w:rPr>
          <w:rFonts w:asciiTheme="minorHAnsi" w:hAnsiTheme="minorHAnsi"/>
          <w:color w:val="000000"/>
        </w:rPr>
        <w:t xml:space="preserve">gazolás a csomagolóanyagokra vonatkozóan: teljes mértékben lebomló, </w:t>
      </w:r>
      <w:r w:rsidR="00546191">
        <w:rPr>
          <w:rFonts w:asciiTheme="minorHAnsi" w:hAnsiTheme="minorHAnsi"/>
          <w:color w:val="000000"/>
        </w:rPr>
        <w:t xml:space="preserve">illetőleg újrafelhasznált anyagból kell, hogy a csomagolás készüljön.  Erre vonatkozóan a gyártó nyilatkozata, ÖKO-címke, a csomagolóanyag összetételére vonatkozó gyártói </w:t>
      </w:r>
      <w:r w:rsidR="00D65D74">
        <w:rPr>
          <w:rFonts w:asciiTheme="minorHAnsi" w:hAnsiTheme="minorHAnsi"/>
          <w:color w:val="000000"/>
        </w:rPr>
        <w:t>leírás, műbizonylat is elfogadható.</w:t>
      </w:r>
    </w:p>
    <w:p w:rsidR="00546191" w:rsidRPr="00D845B5" w:rsidRDefault="00546191" w:rsidP="00546191">
      <w:pPr>
        <w:spacing w:before="120" w:line="276" w:lineRule="auto"/>
        <w:ind w:left="1416"/>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AC65F7"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 Referencia -nyilatkozat</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 xml:space="preserve">Környezetbarát </w:t>
      </w:r>
      <w:r w:rsidR="00546191">
        <w:rPr>
          <w:rFonts w:asciiTheme="minorHAnsi" w:hAnsiTheme="minorHAnsi"/>
          <w:i/>
        </w:rPr>
        <w:t xml:space="preserve">csomagolóanyagról </w:t>
      </w:r>
      <w:r>
        <w:rPr>
          <w:rFonts w:asciiTheme="minorHAnsi" w:hAnsiTheme="minorHAnsi"/>
          <w:i/>
        </w:rPr>
        <w:t>igazolás</w:t>
      </w:r>
      <w:r w:rsidR="00AC10E5">
        <w:rPr>
          <w:rFonts w:asciiTheme="minorHAnsi" w:hAnsiTheme="minorHAnsi"/>
          <w:i/>
        </w:rPr>
        <w:t>, nyilatkozat</w:t>
      </w:r>
    </w:p>
    <w:p w:rsidR="00546191" w:rsidRPr="006F3429" w:rsidRDefault="00546191"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Tevékenység folytatásához szükséges engedélyek és igazolások másolatban.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C702DA">
        <w:rPr>
          <w:rFonts w:asciiTheme="minorHAnsi" w:hAnsiTheme="minorHAnsi"/>
          <w:b/>
        </w:rPr>
        <w:t>2014</w:t>
      </w:r>
      <w:r w:rsidR="00776693">
        <w:rPr>
          <w:rFonts w:asciiTheme="minorHAnsi" w:hAnsiTheme="minorHAnsi"/>
          <w:b/>
        </w:rPr>
        <w:t>.04.24.</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w:t>
      </w:r>
      <w:r w:rsidR="00776693">
        <w:rPr>
          <w:rFonts w:asciiTheme="minorHAnsi" w:hAnsiTheme="minorHAnsi"/>
          <w:b/>
        </w:rPr>
        <w:t>.05.12.</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776693">
        <w:rPr>
          <w:rFonts w:asciiTheme="minorHAnsi" w:hAnsiTheme="minorHAnsi"/>
          <w:b/>
        </w:rPr>
        <w:t>.05.12.</w:t>
      </w:r>
      <w:r w:rsidR="0041503F">
        <w:rPr>
          <w:rFonts w:asciiTheme="minorHAnsi" w:hAnsiTheme="minorHAnsi"/>
          <w:b/>
        </w:rPr>
        <w:t xml:space="preserve"> 10:00 óra</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lastRenderedPageBreak/>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ajánlatot xls</w:t>
      </w:r>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xlsx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E07FDF" w:rsidRDefault="00E07FDF" w:rsidP="002F74C3">
      <w:pPr>
        <w:spacing w:line="276" w:lineRule="auto"/>
        <w:ind w:left="708"/>
        <w:jc w:val="both"/>
        <w:rPr>
          <w:rFonts w:asciiTheme="minorHAnsi" w:hAnsiTheme="minorHAnsi"/>
        </w:rPr>
      </w:pPr>
      <w:r>
        <w:rPr>
          <w:rFonts w:asciiTheme="minorHAnsi" w:hAnsiTheme="minorHAnsi"/>
        </w:rPr>
        <w:t xml:space="preserve">- Amennyiben Ajánlattevő nem </w:t>
      </w:r>
      <w:r w:rsidR="00F55554">
        <w:rPr>
          <w:rFonts w:asciiTheme="minorHAnsi" w:hAnsiTheme="minorHAnsi"/>
        </w:rPr>
        <w:t xml:space="preserve">csatolja </w:t>
      </w:r>
      <w:r w:rsidR="00B91614">
        <w:rPr>
          <w:rFonts w:asciiTheme="minorHAnsi" w:hAnsiTheme="minorHAnsi"/>
        </w:rPr>
        <w:t>a</w:t>
      </w:r>
      <w:r w:rsidR="00F55554">
        <w:rPr>
          <w:rFonts w:asciiTheme="minorHAnsi" w:hAnsiTheme="minorHAnsi"/>
        </w:rPr>
        <w:t xml:space="preserve"> tevékenység folytatásához szükséges engedélyek másolatát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Ajánlatkérő a nyertes ajánlattevő visszalépése, vagy a szerződéskötés bármely okból történő meghiúsulása- esetén a második legkedvezőbb ajánlatot tevővel köthet -erre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lastRenderedPageBreak/>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0 napig, de legkésőbb …………… -ig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*A felolvasólap nem hiánypótolható!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(választást x-el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ED7188" w:rsidRDefault="00ED7188">
      <w:pPr>
        <w:spacing w:after="200" w:line="276" w:lineRule="auto"/>
        <w:rPr>
          <w:rFonts w:asciiTheme="minorHAnsi" w:hAnsiTheme="minorHAnsi"/>
        </w:rPr>
      </w:pPr>
      <w:r>
        <w:rPr>
          <w:rFonts w:asciiTheme="minorHAnsi" w:hAnsiTheme="minorHAnsi"/>
        </w:rPr>
        <w:br w:type="page"/>
      </w:r>
    </w:p>
    <w:p w:rsidR="00ED7188" w:rsidRPr="006F3429" w:rsidRDefault="00ED7188" w:rsidP="00ED7188">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cs="Times New Roman"/>
          <w:kern w:val="0"/>
          <w:sz w:val="28"/>
          <w:szCs w:val="28"/>
          <w:lang w:eastAsia="ar-SA"/>
        </w:rPr>
        <w:lastRenderedPageBreak/>
        <w:t>REFERENCIA NYILATKOZAT</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ED7188" w:rsidRPr="006F3429" w:rsidTr="006A6A5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Pr>
                <w:rFonts w:asciiTheme="minorHAnsi" w:hAnsiTheme="minorHAnsi"/>
                <w:b/>
                <w:bCs/>
                <w:color w:val="000000"/>
                <w:sz w:val="20"/>
                <w:szCs w:val="20"/>
                <w:lang w:eastAsia="ar-SA"/>
              </w:rPr>
              <w:t xml:space="preserve"> </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(nettó eFt)</w:t>
            </w:r>
          </w:p>
        </w:tc>
        <w:tc>
          <w:tcPr>
            <w:tcW w:w="0" w:type="auto"/>
          </w:tcPr>
          <w:p w:rsidR="00ED7188" w:rsidRPr="006F3429" w:rsidRDefault="00ED7188" w:rsidP="006A6A5C">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r w:rsidR="00ED7188" w:rsidRPr="006F3429" w:rsidTr="006A6A5C">
        <w:trPr>
          <w:trHeight w:val="737"/>
        </w:trPr>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c>
          <w:tcPr>
            <w:tcW w:w="0" w:type="auto"/>
            <w:vAlign w:val="center"/>
          </w:tcPr>
          <w:p w:rsidR="00ED7188" w:rsidRPr="006F3429" w:rsidRDefault="00ED7188" w:rsidP="006A6A5C">
            <w:pPr>
              <w:spacing w:before="100" w:after="100" w:line="276" w:lineRule="auto"/>
              <w:jc w:val="center"/>
              <w:rPr>
                <w:rFonts w:asciiTheme="minorHAnsi" w:hAnsiTheme="minorHAnsi"/>
                <w:color w:val="000000"/>
                <w:sz w:val="20"/>
                <w:szCs w:val="20"/>
                <w:lang w:eastAsia="ar-SA"/>
              </w:rPr>
            </w:pPr>
          </w:p>
        </w:tc>
      </w:tr>
    </w:tbl>
    <w:p w:rsidR="00ED7188" w:rsidRPr="006F3429" w:rsidRDefault="00ED7188" w:rsidP="00ED7188">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ED7188" w:rsidRPr="006F3429" w:rsidRDefault="00ED7188" w:rsidP="00ED7188">
      <w:pPr>
        <w:spacing w:before="100" w:after="100" w:line="276" w:lineRule="auto"/>
        <w:rPr>
          <w:rFonts w:asciiTheme="minorHAnsi" w:hAnsiTheme="minorHAnsi"/>
          <w:color w:val="000000"/>
          <w:sz w:val="20"/>
          <w:szCs w:val="20"/>
          <w:lang w:eastAsia="ar-SA"/>
        </w:rPr>
      </w:pPr>
    </w:p>
    <w:p w:rsidR="00ED7188" w:rsidRPr="006F3429" w:rsidRDefault="00ED7188" w:rsidP="00ED7188">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ED7188" w:rsidRPr="006F3429" w:rsidRDefault="00ED7188" w:rsidP="00ED7188">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ED7188" w:rsidRPr="006F3429" w:rsidRDefault="00ED7188" w:rsidP="00ED7188">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F01292" w:rsidRPr="006F3429" w:rsidRDefault="00F01292" w:rsidP="00ED7188">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BF" w:rsidRDefault="00E23EBF" w:rsidP="006F3429">
      <w:r>
        <w:separator/>
      </w:r>
    </w:p>
  </w:endnote>
  <w:endnote w:type="continuationSeparator" w:id="0">
    <w:p w:rsidR="00E23EBF" w:rsidRDefault="00E23EBF"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54" w:rsidRPr="006F3429" w:rsidRDefault="00F55554">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344C68">
      <w:rPr>
        <w:rStyle w:val="Oldalszm"/>
        <w:rFonts w:asciiTheme="minorHAnsi" w:hAnsiTheme="minorHAnsi"/>
        <w:noProof/>
      </w:rPr>
      <w:t>- 1 -</w:t>
    </w:r>
    <w:r w:rsidRPr="006F3429">
      <w:rPr>
        <w:rStyle w:val="Oldalszm"/>
        <w:rFonts w:asciiTheme="minorHAnsi" w:hAnsiTheme="minorHAnsi"/>
      </w:rPr>
      <w:fldChar w:fldCharType="end"/>
    </w:r>
  </w:p>
  <w:p w:rsidR="00F55554" w:rsidRPr="00316820" w:rsidRDefault="00F55554">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BF" w:rsidRDefault="00E23EBF" w:rsidP="006F3429">
      <w:r>
        <w:separator/>
      </w:r>
    </w:p>
  </w:footnote>
  <w:footnote w:type="continuationSeparator" w:id="0">
    <w:p w:rsidR="00E23EBF" w:rsidRDefault="00E23EBF"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062DBE"/>
    <w:multiLevelType w:val="hybridMultilevel"/>
    <w:tmpl w:val="08C6DD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156692"/>
    <w:multiLevelType w:val="hybridMultilevel"/>
    <w:tmpl w:val="96282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B9D38DA"/>
    <w:multiLevelType w:val="hybridMultilevel"/>
    <w:tmpl w:val="8FAA1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0">
    <w:nsid w:val="484C41D4"/>
    <w:multiLevelType w:val="hybridMultilevel"/>
    <w:tmpl w:val="120EE35E"/>
    <w:lvl w:ilvl="0" w:tplc="AE020222">
      <w:start w:val="1"/>
      <w:numFmt w:val="upp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341C84"/>
    <w:multiLevelType w:val="hybridMultilevel"/>
    <w:tmpl w:val="6EEA64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5"/>
  </w:num>
  <w:num w:numId="6">
    <w:abstractNumId w:val="1"/>
  </w:num>
  <w:num w:numId="7">
    <w:abstractNumId w:val="13"/>
  </w:num>
  <w:num w:numId="8">
    <w:abstractNumId w:val="9"/>
  </w:num>
  <w:num w:numId="9">
    <w:abstractNumId w:val="0"/>
  </w:num>
  <w:num w:numId="10">
    <w:abstractNumId w:val="6"/>
  </w:num>
  <w:num w:numId="11">
    <w:abstractNumId w:val="15"/>
  </w:num>
  <w:num w:numId="12">
    <w:abstractNumId w:val="10"/>
  </w:num>
  <w:num w:numId="13">
    <w:abstractNumId w:val="14"/>
  </w:num>
  <w:num w:numId="14">
    <w:abstractNumId w:val="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272D2"/>
    <w:rsid w:val="00133C16"/>
    <w:rsid w:val="00166058"/>
    <w:rsid w:val="00190239"/>
    <w:rsid w:val="001A1C93"/>
    <w:rsid w:val="001B60FA"/>
    <w:rsid w:val="002063E2"/>
    <w:rsid w:val="00211F15"/>
    <w:rsid w:val="002363DD"/>
    <w:rsid w:val="0026317D"/>
    <w:rsid w:val="002653D5"/>
    <w:rsid w:val="002B29E6"/>
    <w:rsid w:val="002F74C3"/>
    <w:rsid w:val="00330BB5"/>
    <w:rsid w:val="00344C68"/>
    <w:rsid w:val="003525E2"/>
    <w:rsid w:val="00354562"/>
    <w:rsid w:val="00370D2D"/>
    <w:rsid w:val="003A253F"/>
    <w:rsid w:val="003C6DD6"/>
    <w:rsid w:val="00402820"/>
    <w:rsid w:val="0041503F"/>
    <w:rsid w:val="00491BAD"/>
    <w:rsid w:val="00546191"/>
    <w:rsid w:val="006176C3"/>
    <w:rsid w:val="00645668"/>
    <w:rsid w:val="006F3429"/>
    <w:rsid w:val="00732B74"/>
    <w:rsid w:val="007716DB"/>
    <w:rsid w:val="00776693"/>
    <w:rsid w:val="00793B1A"/>
    <w:rsid w:val="007B2833"/>
    <w:rsid w:val="007C41F9"/>
    <w:rsid w:val="007C48A3"/>
    <w:rsid w:val="008242C4"/>
    <w:rsid w:val="008632B1"/>
    <w:rsid w:val="008D1C7E"/>
    <w:rsid w:val="008E1F18"/>
    <w:rsid w:val="00903902"/>
    <w:rsid w:val="00907581"/>
    <w:rsid w:val="0093338E"/>
    <w:rsid w:val="00941CD2"/>
    <w:rsid w:val="0097212A"/>
    <w:rsid w:val="009864F8"/>
    <w:rsid w:val="009B15BE"/>
    <w:rsid w:val="009C1686"/>
    <w:rsid w:val="009E698B"/>
    <w:rsid w:val="00A0385E"/>
    <w:rsid w:val="00A81B94"/>
    <w:rsid w:val="00A8204C"/>
    <w:rsid w:val="00A95C0D"/>
    <w:rsid w:val="00AA1B64"/>
    <w:rsid w:val="00AB7FD0"/>
    <w:rsid w:val="00AC08C3"/>
    <w:rsid w:val="00AC10E5"/>
    <w:rsid w:val="00AC65F7"/>
    <w:rsid w:val="00AD1A9D"/>
    <w:rsid w:val="00AE07BB"/>
    <w:rsid w:val="00B26D68"/>
    <w:rsid w:val="00B91614"/>
    <w:rsid w:val="00B94631"/>
    <w:rsid w:val="00B97B94"/>
    <w:rsid w:val="00BA7CCF"/>
    <w:rsid w:val="00BF4439"/>
    <w:rsid w:val="00C13237"/>
    <w:rsid w:val="00C2447F"/>
    <w:rsid w:val="00C40DD1"/>
    <w:rsid w:val="00C62E44"/>
    <w:rsid w:val="00C702DA"/>
    <w:rsid w:val="00C77AB6"/>
    <w:rsid w:val="00C908E4"/>
    <w:rsid w:val="00CD3B20"/>
    <w:rsid w:val="00CD7C66"/>
    <w:rsid w:val="00CE7405"/>
    <w:rsid w:val="00D24CD4"/>
    <w:rsid w:val="00D65D74"/>
    <w:rsid w:val="00D70BE4"/>
    <w:rsid w:val="00D74A3A"/>
    <w:rsid w:val="00D845B5"/>
    <w:rsid w:val="00DA0BD8"/>
    <w:rsid w:val="00DE1B67"/>
    <w:rsid w:val="00E07FDF"/>
    <w:rsid w:val="00E11537"/>
    <w:rsid w:val="00E23EBF"/>
    <w:rsid w:val="00E262D8"/>
    <w:rsid w:val="00E432B1"/>
    <w:rsid w:val="00E447BD"/>
    <w:rsid w:val="00E64E94"/>
    <w:rsid w:val="00E91DC7"/>
    <w:rsid w:val="00EC24CA"/>
    <w:rsid w:val="00ED7188"/>
    <w:rsid w:val="00F01292"/>
    <w:rsid w:val="00F37D8B"/>
    <w:rsid w:val="00F54793"/>
    <w:rsid w:val="00F55554"/>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0514">
      <w:bodyDiv w:val="1"/>
      <w:marLeft w:val="0"/>
      <w:marRight w:val="0"/>
      <w:marTop w:val="0"/>
      <w:marBottom w:val="0"/>
      <w:divBdr>
        <w:top w:val="none" w:sz="0" w:space="0" w:color="auto"/>
        <w:left w:val="none" w:sz="0" w:space="0" w:color="auto"/>
        <w:bottom w:val="none" w:sz="0" w:space="0" w:color="auto"/>
        <w:right w:val="none" w:sz="0" w:space="0" w:color="auto"/>
      </w:divBdr>
    </w:div>
    <w:div w:id="19201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1798</Words>
  <Characters>12414</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5</cp:revision>
  <cp:lastPrinted>2013-11-06T09:18:00Z</cp:lastPrinted>
  <dcterms:created xsi:type="dcterms:W3CDTF">2014-04-23T11:53:00Z</dcterms:created>
  <dcterms:modified xsi:type="dcterms:W3CDTF">2014-04-24T08:58:00Z</dcterms:modified>
</cp:coreProperties>
</file>